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82" w:rsidRDefault="00E47C82" w:rsidP="008C4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E47C82" w:rsidRPr="008C4165" w:rsidRDefault="00E47C82" w:rsidP="008C4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8C4165" w:rsidRPr="008C4165" w:rsidRDefault="008C4165" w:rsidP="008C41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C4165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8C4165" w:rsidRPr="008C4165" w:rsidRDefault="008C4165" w:rsidP="008C41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C4165">
        <w:rPr>
          <w:rFonts w:ascii="Times New Roman" w:eastAsia="Calibri" w:hAnsi="Times New Roman" w:cs="Times New Roman"/>
          <w:sz w:val="20"/>
          <w:szCs w:val="20"/>
        </w:rPr>
        <w:t xml:space="preserve"> к приказу № ___ от «__»_____________ 201__ г.</w:t>
      </w:r>
    </w:p>
    <w:p w:rsidR="00E47C82" w:rsidRDefault="008C4165" w:rsidP="00E47C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«Об утверждении </w:t>
      </w:r>
      <w:r w:rsidR="00E47C82" w:rsidRPr="00E47C82">
        <w:rPr>
          <w:rFonts w:ascii="Times New Roman" w:hAnsi="Times New Roman" w:cs="Times New Roman"/>
          <w:bCs/>
          <w:sz w:val="20"/>
          <w:szCs w:val="20"/>
        </w:rPr>
        <w:t>Типовы</w:t>
      </w:r>
      <w:r w:rsidR="00E47C82">
        <w:rPr>
          <w:rFonts w:ascii="Times New Roman" w:hAnsi="Times New Roman" w:cs="Times New Roman"/>
          <w:bCs/>
          <w:sz w:val="20"/>
          <w:szCs w:val="20"/>
        </w:rPr>
        <w:t>х</w:t>
      </w:r>
      <w:r w:rsidR="00E47C82" w:rsidRPr="00E47C82">
        <w:rPr>
          <w:rFonts w:ascii="Times New Roman" w:hAnsi="Times New Roman" w:cs="Times New Roman"/>
          <w:bCs/>
          <w:sz w:val="20"/>
          <w:szCs w:val="20"/>
        </w:rPr>
        <w:t xml:space="preserve"> правил </w:t>
      </w:r>
    </w:p>
    <w:p w:rsidR="00E47C82" w:rsidRDefault="00E47C82" w:rsidP="00E47C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47C82">
        <w:rPr>
          <w:rFonts w:ascii="Times New Roman" w:hAnsi="Times New Roman" w:cs="Times New Roman"/>
          <w:bCs/>
          <w:sz w:val="20"/>
          <w:szCs w:val="20"/>
        </w:rPr>
        <w:t xml:space="preserve">внутреннего распорядка для </w:t>
      </w:r>
      <w:proofErr w:type="gramStart"/>
      <w:r w:rsidRPr="00E47C82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</w:p>
    <w:p w:rsidR="00CE3024" w:rsidRDefault="00CE3024" w:rsidP="00E47C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Частного учреждения дополнительного профессионального </w:t>
      </w:r>
    </w:p>
    <w:p w:rsidR="00CE3024" w:rsidRDefault="00CE3024" w:rsidP="00E47C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 «Забайкальский учебно-консультационный центр </w:t>
      </w:r>
    </w:p>
    <w:p w:rsidR="00C53427" w:rsidRPr="00C53427" w:rsidRDefault="00CE3024" w:rsidP="00E47C82">
      <w:pPr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bCs/>
          <w:sz w:val="20"/>
          <w:szCs w:val="20"/>
        </w:rPr>
        <w:t>профессиональной переподготовки и повышения квалификации»</w:t>
      </w:r>
    </w:p>
    <w:p w:rsidR="00C53427" w:rsidRPr="00C53427" w:rsidRDefault="00C53427" w:rsidP="00C53427">
      <w:pPr>
        <w:pStyle w:val="Default"/>
        <w:jc w:val="both"/>
      </w:pPr>
    </w:p>
    <w:p w:rsidR="00C53427" w:rsidRPr="00C53427" w:rsidRDefault="00C53427" w:rsidP="00C53427">
      <w:pPr>
        <w:pStyle w:val="Default"/>
        <w:jc w:val="center"/>
        <w:rPr>
          <w:b/>
          <w:bCs/>
        </w:rPr>
      </w:pPr>
      <w:r w:rsidRPr="00C53427">
        <w:rPr>
          <w:b/>
          <w:bCs/>
        </w:rPr>
        <w:t>Типовые правила</w:t>
      </w:r>
    </w:p>
    <w:p w:rsidR="00C53427" w:rsidRDefault="00C53427" w:rsidP="00CE3024">
      <w:pPr>
        <w:pStyle w:val="Default"/>
        <w:jc w:val="center"/>
        <w:rPr>
          <w:b/>
          <w:bCs/>
        </w:rPr>
      </w:pPr>
      <w:r w:rsidRPr="00C53427">
        <w:rPr>
          <w:b/>
          <w:bCs/>
        </w:rPr>
        <w:t xml:space="preserve">внутреннего распорядка для </w:t>
      </w:r>
      <w:proofErr w:type="gramStart"/>
      <w:r w:rsidRPr="00C53427">
        <w:rPr>
          <w:b/>
          <w:bCs/>
        </w:rPr>
        <w:t>обучающихся</w:t>
      </w:r>
      <w:proofErr w:type="gramEnd"/>
      <w:r w:rsidR="00CE3024">
        <w:rPr>
          <w:b/>
          <w:bCs/>
        </w:rPr>
        <w:t xml:space="preserve"> Частного учреждения дополнительного пр</w:t>
      </w:r>
      <w:r w:rsidR="00CE3024">
        <w:rPr>
          <w:b/>
          <w:bCs/>
        </w:rPr>
        <w:t>о</w:t>
      </w:r>
      <w:r w:rsidR="00CE3024">
        <w:rPr>
          <w:b/>
          <w:bCs/>
        </w:rPr>
        <w:t>фессионального образования «Забайкальский учебно-консультационный центр профе</w:t>
      </w:r>
      <w:r w:rsidR="00CE3024">
        <w:rPr>
          <w:b/>
          <w:bCs/>
        </w:rPr>
        <w:t>с</w:t>
      </w:r>
      <w:r w:rsidR="00CE3024">
        <w:rPr>
          <w:b/>
          <w:bCs/>
        </w:rPr>
        <w:t>сиональной переподготовки и повышения квалификации»</w:t>
      </w:r>
    </w:p>
    <w:p w:rsidR="00C53427" w:rsidRPr="00C53427" w:rsidRDefault="00C53427" w:rsidP="00C53427">
      <w:pPr>
        <w:pStyle w:val="Default"/>
        <w:jc w:val="center"/>
      </w:pPr>
    </w:p>
    <w:p w:rsidR="00C53427" w:rsidRPr="00C53427" w:rsidRDefault="00C53427" w:rsidP="00C53427">
      <w:pPr>
        <w:pStyle w:val="Default"/>
        <w:jc w:val="center"/>
      </w:pPr>
      <w:r w:rsidRPr="00C53427">
        <w:rPr>
          <w:b/>
          <w:bCs/>
        </w:rPr>
        <w:t>1. Общие положения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1.1. Настоящие Типовые правила внутреннего распорядка для </w:t>
      </w:r>
      <w:proofErr w:type="gramStart"/>
      <w:r w:rsidRPr="00C53427">
        <w:t>обучающихся</w:t>
      </w:r>
      <w:proofErr w:type="gramEnd"/>
      <w:r w:rsidRPr="00C53427">
        <w:t xml:space="preserve"> </w:t>
      </w:r>
      <w:r>
        <w:t>У</w:t>
      </w:r>
      <w:r w:rsidRPr="00C53427">
        <w:t xml:space="preserve">чебного центра </w:t>
      </w:r>
      <w:r w:rsidR="00CE3024">
        <w:t xml:space="preserve"> </w:t>
      </w:r>
      <w:r w:rsidRPr="00C53427">
        <w:t xml:space="preserve"> (далее – Правила) регламентируют права, обязанности и ответственность обучающихся </w:t>
      </w:r>
      <w:r>
        <w:t>У</w:t>
      </w:r>
      <w:r w:rsidRPr="00C53427">
        <w:t>че</w:t>
      </w:r>
      <w:r w:rsidRPr="00C53427">
        <w:t>б</w:t>
      </w:r>
      <w:r w:rsidRPr="00C53427">
        <w:t>ного центра</w:t>
      </w:r>
      <w:r w:rsidR="00CE3024">
        <w:t xml:space="preserve">, </w:t>
      </w:r>
      <w:r w:rsidRPr="00C53427">
        <w:t>прим</w:t>
      </w:r>
      <w:r w:rsidRPr="00C53427">
        <w:t>е</w:t>
      </w:r>
      <w:r w:rsidRPr="00C53427">
        <w:t xml:space="preserve">няемые к ним меры поощрения и взыскания. 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1.2. Правила являются локальным нормативным актом, выполнение которого обязательно для всех обучающихся. </w:t>
      </w:r>
    </w:p>
    <w:p w:rsidR="00C53427" w:rsidRDefault="00C53427" w:rsidP="00C53427">
      <w:pPr>
        <w:pStyle w:val="Default"/>
        <w:jc w:val="both"/>
      </w:pPr>
      <w:r w:rsidRPr="00C53427">
        <w:t xml:space="preserve">1.3. Права и </w:t>
      </w:r>
      <w:proofErr w:type="gramStart"/>
      <w:r w:rsidRPr="00C53427">
        <w:t>обязанности</w:t>
      </w:r>
      <w:proofErr w:type="gramEnd"/>
      <w:r w:rsidRPr="00C53427">
        <w:t xml:space="preserve"> обучающихся </w:t>
      </w:r>
      <w:r>
        <w:t xml:space="preserve">Центра </w:t>
      </w:r>
      <w:r w:rsidRPr="00C53427">
        <w:t>регламентируются законодательством Росси</w:t>
      </w:r>
      <w:r w:rsidRPr="00C53427">
        <w:t>й</w:t>
      </w:r>
      <w:r w:rsidRPr="00C53427">
        <w:t>ской Федерации, Положением об организации и осуществлении образовательного процесса в</w:t>
      </w:r>
      <w:r>
        <w:t xml:space="preserve"> Центре</w:t>
      </w:r>
      <w:r w:rsidRPr="00C53427">
        <w:t xml:space="preserve">, настоящими Правилами и локальными актами, издаваемыми </w:t>
      </w:r>
      <w:r>
        <w:t xml:space="preserve"> Це</w:t>
      </w:r>
      <w:r>
        <w:t>н</w:t>
      </w:r>
      <w:r>
        <w:t>тром.</w:t>
      </w:r>
    </w:p>
    <w:p w:rsidR="00C53427" w:rsidRPr="00C53427" w:rsidRDefault="00C53427" w:rsidP="00C53427">
      <w:pPr>
        <w:pStyle w:val="Default"/>
        <w:jc w:val="both"/>
      </w:pPr>
    </w:p>
    <w:p w:rsidR="00C53427" w:rsidRPr="00C53427" w:rsidRDefault="00C53427" w:rsidP="00C53427">
      <w:pPr>
        <w:pStyle w:val="Default"/>
        <w:jc w:val="center"/>
      </w:pPr>
      <w:r w:rsidRPr="00C53427">
        <w:rPr>
          <w:b/>
          <w:bCs/>
        </w:rPr>
        <w:t xml:space="preserve">2. Права </w:t>
      </w:r>
      <w:proofErr w:type="gramStart"/>
      <w:r w:rsidRPr="00C53427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Центра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2.1. Каждый обучающийся имеет право </w:t>
      </w:r>
      <w:proofErr w:type="gramStart"/>
      <w:r w:rsidRPr="00C53427">
        <w:t>на</w:t>
      </w:r>
      <w:proofErr w:type="gramEnd"/>
      <w:r w:rsidRPr="00C53427">
        <w:t xml:space="preserve">: </w:t>
      </w:r>
    </w:p>
    <w:p w:rsidR="00C53427" w:rsidRPr="00C53427" w:rsidRDefault="00C53427" w:rsidP="00C53427">
      <w:pPr>
        <w:pStyle w:val="Default"/>
        <w:jc w:val="both"/>
      </w:pPr>
      <w:r>
        <w:t>-</w:t>
      </w:r>
      <w:r w:rsidRPr="00C53427">
        <w:t xml:space="preserve"> получение профессии и соответствующей квалификации; </w:t>
      </w:r>
    </w:p>
    <w:p w:rsidR="00C53427" w:rsidRPr="00C53427" w:rsidRDefault="00C53427" w:rsidP="00C53427">
      <w:pPr>
        <w:pStyle w:val="Default"/>
        <w:jc w:val="both"/>
      </w:pPr>
      <w:r>
        <w:t>-</w:t>
      </w:r>
      <w:r w:rsidRPr="00C53427">
        <w:t xml:space="preserve"> дополнительную помощь в приобретении знаний в случае, если он не справляется с учебным материалом и повторную оценку знаний и умений в согласованные с преподавателем сроки; </w:t>
      </w:r>
    </w:p>
    <w:p w:rsidR="00C53427" w:rsidRPr="00C53427" w:rsidRDefault="00C53427" w:rsidP="00C53427">
      <w:pPr>
        <w:pStyle w:val="Default"/>
        <w:jc w:val="both"/>
      </w:pPr>
      <w:r>
        <w:t>-</w:t>
      </w:r>
      <w:r w:rsidRPr="00C53427">
        <w:t xml:space="preserve"> бесплатное пользование библиотечным фондом, информационными ресурсами, дидактич</w:t>
      </w:r>
      <w:r w:rsidRPr="00C53427">
        <w:t>е</w:t>
      </w:r>
      <w:r w:rsidRPr="00C53427">
        <w:t xml:space="preserve">ским материалом, учебной и справочной литературой в учебных кабинетах </w:t>
      </w:r>
      <w:r w:rsidR="00700944">
        <w:t xml:space="preserve"> Центра</w:t>
      </w:r>
      <w:r w:rsidRPr="00C53427">
        <w:t xml:space="preserve">;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заблаговременное уведомление о сроках, формах и объеме промежуточной и итоговой атт</w:t>
      </w:r>
      <w:r w:rsidR="00C53427" w:rsidRPr="00C53427">
        <w:t>е</w:t>
      </w:r>
      <w:r w:rsidR="00C53427" w:rsidRPr="00C53427">
        <w:t xml:space="preserve">стации;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открытую оценку своих знаний, умений и навыков;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собственные взгляды, убеждения и их свободное выражение; </w:t>
      </w:r>
    </w:p>
    <w:p w:rsidR="00C53427" w:rsidRDefault="00700944" w:rsidP="00C53427">
      <w:pPr>
        <w:pStyle w:val="Default"/>
        <w:jc w:val="both"/>
      </w:pPr>
      <w:r>
        <w:t xml:space="preserve">- </w:t>
      </w:r>
      <w:r w:rsidRPr="00C53427">
        <w:t>отдых в свободное от учебных занятий время, выходные дни, праздники.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2.2. Каждому обучающемуся гарантируется: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охрана здоровья в период обучения в </w:t>
      </w:r>
      <w:r>
        <w:t>Ц</w:t>
      </w:r>
      <w:r w:rsidR="00C53427" w:rsidRPr="00C53427">
        <w:t xml:space="preserve">ентре;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сохранность личного имущества (верхней одежды), сданной в гардероб </w:t>
      </w:r>
      <w:r>
        <w:t>Ц</w:t>
      </w:r>
      <w:r w:rsidR="00C53427" w:rsidRPr="00C53427">
        <w:t xml:space="preserve">ентра. 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2.3. Администрации </w:t>
      </w:r>
      <w:r w:rsidR="00700944">
        <w:t>Ц</w:t>
      </w:r>
      <w:r w:rsidRPr="00C53427">
        <w:t xml:space="preserve">ентра запрещается: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принуждение </w:t>
      </w:r>
      <w:proofErr w:type="gramStart"/>
      <w:r w:rsidR="00C53427" w:rsidRPr="00C53427">
        <w:t>обучающихся</w:t>
      </w:r>
      <w:proofErr w:type="gramEnd"/>
      <w:r w:rsidR="00C53427" w:rsidRPr="00C53427">
        <w:t xml:space="preserve"> к вступлению в общественные, общественно-политические орг</w:t>
      </w:r>
      <w:r w:rsidR="00C53427" w:rsidRPr="00C53427">
        <w:t>а</w:t>
      </w:r>
      <w:r w:rsidR="00C53427" w:rsidRPr="00C53427">
        <w:t xml:space="preserve">низации, движения; </w:t>
      </w:r>
    </w:p>
    <w:p w:rsidR="00C53427" w:rsidRPr="00C53427" w:rsidRDefault="00700944" w:rsidP="00C53427">
      <w:pPr>
        <w:pStyle w:val="Default"/>
        <w:jc w:val="both"/>
      </w:pPr>
      <w:r>
        <w:t xml:space="preserve">- </w:t>
      </w:r>
      <w:r w:rsidR="00C53427" w:rsidRPr="00C53427">
        <w:t xml:space="preserve"> привлечение </w:t>
      </w:r>
      <w:proofErr w:type="gramStart"/>
      <w:r w:rsidR="00C53427" w:rsidRPr="00C53427">
        <w:t>обучающихся</w:t>
      </w:r>
      <w:proofErr w:type="gramEnd"/>
      <w:r w:rsidR="00C53427" w:rsidRPr="00C53427">
        <w:t xml:space="preserve"> к труду, не предусмотренному профессиональной подготовкой. </w:t>
      </w:r>
    </w:p>
    <w:p w:rsidR="00700944" w:rsidRDefault="00700944" w:rsidP="00C53427">
      <w:pPr>
        <w:pStyle w:val="Default"/>
        <w:jc w:val="both"/>
        <w:rPr>
          <w:b/>
          <w:bCs/>
        </w:rPr>
      </w:pPr>
    </w:p>
    <w:p w:rsidR="00C53427" w:rsidRPr="00C53427" w:rsidRDefault="00C53427" w:rsidP="00E47C82">
      <w:pPr>
        <w:pStyle w:val="Default"/>
        <w:jc w:val="center"/>
      </w:pPr>
      <w:r w:rsidRPr="00C53427">
        <w:rPr>
          <w:b/>
          <w:bCs/>
        </w:rPr>
        <w:t xml:space="preserve">3. Обязанности обучающихся </w:t>
      </w:r>
      <w:r w:rsidR="00700944">
        <w:rPr>
          <w:b/>
          <w:bCs/>
        </w:rPr>
        <w:t>Центра</w:t>
      </w:r>
      <w:bookmarkStart w:id="0" w:name="_GoBack"/>
      <w:bookmarkEnd w:id="0"/>
    </w:p>
    <w:p w:rsidR="00C53427" w:rsidRPr="00C53427" w:rsidRDefault="00C53427" w:rsidP="00C53427">
      <w:pPr>
        <w:pStyle w:val="Default"/>
        <w:jc w:val="both"/>
      </w:pPr>
      <w:r w:rsidRPr="00C53427">
        <w:t xml:space="preserve">3.1. Обучающиеся обязаны: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добросовестно овладевать знаниями, трудовыми специальными умениями и навыками;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выполнять требования Положения об организации и осуществлении образовательного проце</w:t>
      </w:r>
      <w:r w:rsidR="00C53427" w:rsidRPr="00C53427">
        <w:t>с</w:t>
      </w:r>
      <w:r>
        <w:t>са в У</w:t>
      </w:r>
      <w:r w:rsidR="00C53427" w:rsidRPr="00C53427">
        <w:t>чебн</w:t>
      </w:r>
      <w:r>
        <w:t>ом</w:t>
      </w:r>
      <w:r w:rsidR="00C53427" w:rsidRPr="00C53427">
        <w:t xml:space="preserve"> центр</w:t>
      </w:r>
      <w:r>
        <w:t>е</w:t>
      </w:r>
      <w:r w:rsidR="00C53427" w:rsidRPr="00C53427">
        <w:t>, настоящих Правил, иных нормативных актов, регламентирующих де</w:t>
      </w:r>
      <w:r w:rsidR="00C53427" w:rsidRPr="00C53427">
        <w:t>я</w:t>
      </w:r>
      <w:r w:rsidR="00C53427" w:rsidRPr="00C53427">
        <w:t>тельность об</w:t>
      </w:r>
      <w:r w:rsidR="00C53427" w:rsidRPr="00C53427">
        <w:t>у</w:t>
      </w:r>
      <w:r w:rsidR="00C53427" w:rsidRPr="00C53427">
        <w:t xml:space="preserve">чающихся;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выполнять требования работников </w:t>
      </w:r>
      <w:r>
        <w:t>Ц</w:t>
      </w:r>
      <w:r w:rsidR="00C53427" w:rsidRPr="00C53427">
        <w:t xml:space="preserve">ентра в части, отнесенной к их компетенции;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посещать все виды учебных занятий;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заблаговременно являться на учебные занятия с необходимыми учебными принадлежностями;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выполнять в срок все виды заданий, предусмотренных учебным планом и программами; </w:t>
      </w:r>
    </w:p>
    <w:p w:rsidR="00C53427" w:rsidRPr="00C53427" w:rsidRDefault="00700944" w:rsidP="00C53427">
      <w:pPr>
        <w:pStyle w:val="Default"/>
        <w:jc w:val="both"/>
      </w:pPr>
      <w:r>
        <w:lastRenderedPageBreak/>
        <w:t>-</w:t>
      </w:r>
      <w:r w:rsidR="00C53427" w:rsidRPr="00C53427">
        <w:t xml:space="preserve"> бережно относиться к книгам, полученным из фонда библиотеки, дидактическим материалам, наглядным пособиям, иному имуществу </w:t>
      </w:r>
      <w:r>
        <w:t>Ц</w:t>
      </w:r>
      <w:r w:rsidR="00C53427" w:rsidRPr="00C53427">
        <w:t xml:space="preserve">ентра; </w:t>
      </w:r>
    </w:p>
    <w:p w:rsidR="00700944" w:rsidRPr="00C53427" w:rsidRDefault="00700944" w:rsidP="00700944">
      <w:pPr>
        <w:pStyle w:val="Default"/>
        <w:jc w:val="both"/>
      </w:pPr>
      <w:r>
        <w:t>-</w:t>
      </w:r>
      <w:r w:rsidR="00C53427" w:rsidRPr="00C53427">
        <w:t xml:space="preserve"> во время практических занятий в кабинетах и мастерских пользоваться инструментами, пр</w:t>
      </w:r>
      <w:r w:rsidR="00C53427" w:rsidRPr="00C53427">
        <w:t>и</w:t>
      </w:r>
      <w:r w:rsidR="00C53427" w:rsidRPr="00C53427">
        <w:t xml:space="preserve">борами и оборудованием, указанными преподавателем; обращаться с ними бережно; соблюдать требования </w:t>
      </w:r>
      <w:r w:rsidRPr="00C53427">
        <w:t>безопасности; не включать собранные электрические цепи, оборудование и приб</w:t>
      </w:r>
      <w:r w:rsidRPr="00C53427">
        <w:t>о</w:t>
      </w:r>
      <w:r w:rsidRPr="00C53427">
        <w:t xml:space="preserve">ры без разрешения преподавателя; точно выполнять соответствующие инструкции; </w:t>
      </w:r>
    </w:p>
    <w:p w:rsidR="00C53427" w:rsidRDefault="00700944" w:rsidP="00C53427">
      <w:pPr>
        <w:pStyle w:val="Default"/>
        <w:jc w:val="both"/>
      </w:pPr>
      <w:r>
        <w:t xml:space="preserve">- </w:t>
      </w:r>
      <w:r w:rsidRPr="00C53427">
        <w:t>соблюдать правила пожарной безопасности;</w:t>
      </w:r>
    </w:p>
    <w:p w:rsidR="00C53427" w:rsidRPr="00C53427" w:rsidRDefault="00700944" w:rsidP="00C53427">
      <w:pPr>
        <w:pStyle w:val="Default"/>
        <w:jc w:val="both"/>
      </w:pPr>
      <w:r>
        <w:t xml:space="preserve">- </w:t>
      </w:r>
      <w:r w:rsidRPr="00C53427">
        <w:t xml:space="preserve">активно участвовать в общественных делах </w:t>
      </w:r>
      <w:r>
        <w:t>Центра.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3.2. При невозможности посещения учебных занятий по уважительным причинам </w:t>
      </w:r>
      <w:proofErr w:type="gramStart"/>
      <w:r w:rsidRPr="00C53427">
        <w:t>обучающийся</w:t>
      </w:r>
      <w:proofErr w:type="gramEnd"/>
      <w:r w:rsidRPr="00C53427">
        <w:t xml:space="preserve"> обязан известить об этом администрацию </w:t>
      </w:r>
      <w:r w:rsidR="00700944">
        <w:t>Ц</w:t>
      </w:r>
      <w:r w:rsidRPr="00C53427">
        <w:t>ентра. При возобновлении посещения учебных з</w:t>
      </w:r>
      <w:r w:rsidRPr="00C53427">
        <w:t>а</w:t>
      </w:r>
      <w:r w:rsidRPr="00C53427">
        <w:t xml:space="preserve">нятий обучающийся </w:t>
      </w:r>
      <w:r w:rsidR="00700944">
        <w:t>Ц</w:t>
      </w:r>
      <w:r w:rsidRPr="00C53427">
        <w:t xml:space="preserve">ентра обязан предъявить документ, подтверждающий уважительную причину его отсутствия на учебных занятиях. При пропуске учебных занятий без уважительных причин </w:t>
      </w:r>
      <w:proofErr w:type="gramStart"/>
      <w:r w:rsidRPr="00C53427">
        <w:t>обучающийся</w:t>
      </w:r>
      <w:proofErr w:type="gramEnd"/>
      <w:r w:rsidRPr="00C53427">
        <w:t xml:space="preserve"> обязан предоставить администрации </w:t>
      </w:r>
      <w:r w:rsidR="00700944">
        <w:t>Ц</w:t>
      </w:r>
      <w:r w:rsidRPr="00C53427">
        <w:t xml:space="preserve">ентра письменное объяснение. 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3.3. Опоздавшие на учебные занятия обучающиеся допускаются к учебным занятиям только с разрешения администрации </w:t>
      </w:r>
      <w:r w:rsidR="00700944">
        <w:t>Ц</w:t>
      </w:r>
      <w:r w:rsidRPr="00C53427">
        <w:t xml:space="preserve">ентра. 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3.4. Обучающимся запрещается: </w:t>
      </w:r>
    </w:p>
    <w:p w:rsidR="00C53427" w:rsidRPr="00C53427" w:rsidRDefault="00700944" w:rsidP="00C53427">
      <w:pPr>
        <w:pStyle w:val="Default"/>
        <w:jc w:val="both"/>
      </w:pPr>
      <w:r>
        <w:t xml:space="preserve">- </w:t>
      </w:r>
      <w:r w:rsidR="00C53427" w:rsidRPr="00C53427">
        <w:t>пропускать учебные занятия без уважительной причины, опаздывать на учебные занятия, з</w:t>
      </w:r>
      <w:r w:rsidR="00C53427" w:rsidRPr="00C53427">
        <w:t>а</w:t>
      </w:r>
      <w:r w:rsidR="00C53427" w:rsidRPr="00C53427">
        <w:t xml:space="preserve">ниматься на учебных занятиях посторонними делами, пользоваться мобильными телефонами, мешать ходу учебного процесса;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входить в кабинеты администрации, другие служебные кабинеты </w:t>
      </w:r>
      <w:r>
        <w:t>Ц</w:t>
      </w:r>
      <w:r w:rsidR="00C53427" w:rsidRPr="00C53427">
        <w:t>ентра в отсутствии рабо</w:t>
      </w:r>
      <w:r w:rsidR="00C53427" w:rsidRPr="00C53427">
        <w:t>т</w:t>
      </w:r>
      <w:r w:rsidR="00C53427" w:rsidRPr="00C53427">
        <w:t xml:space="preserve">ников </w:t>
      </w:r>
      <w:r>
        <w:t>Ц</w:t>
      </w:r>
      <w:r w:rsidR="00C53427" w:rsidRPr="00C53427">
        <w:t xml:space="preserve">ентра; </w:t>
      </w:r>
    </w:p>
    <w:p w:rsidR="00C53427" w:rsidRPr="00C53427" w:rsidRDefault="00700944" w:rsidP="00C53427">
      <w:pPr>
        <w:pStyle w:val="Default"/>
        <w:jc w:val="both"/>
      </w:pPr>
      <w:r>
        <w:t>-</w:t>
      </w:r>
      <w:r w:rsidR="00C53427" w:rsidRPr="00C53427">
        <w:t xml:space="preserve"> выносить оборудование и другие предметы из кабинетов, учебных мастерских, других пом</w:t>
      </w:r>
      <w:r w:rsidR="00C53427" w:rsidRPr="00C53427">
        <w:t>е</w:t>
      </w:r>
      <w:r w:rsidR="00C53427" w:rsidRPr="00C53427">
        <w:t xml:space="preserve">щений </w:t>
      </w:r>
      <w:r>
        <w:t>Ц</w:t>
      </w:r>
      <w:r w:rsidR="00C53427" w:rsidRPr="00C53427">
        <w:t>ентра без разрешения администрации</w:t>
      </w:r>
      <w:r w:rsidR="00E328C1">
        <w:t xml:space="preserve"> Ц</w:t>
      </w:r>
      <w:r w:rsidR="00C53427" w:rsidRPr="00C53427">
        <w:t xml:space="preserve">ентра; </w:t>
      </w:r>
    </w:p>
    <w:p w:rsidR="00C53427" w:rsidRPr="00C53427" w:rsidRDefault="00E328C1" w:rsidP="00C53427">
      <w:pPr>
        <w:pStyle w:val="Default"/>
        <w:jc w:val="both"/>
      </w:pPr>
      <w:r>
        <w:t>-</w:t>
      </w:r>
      <w:r w:rsidR="00C53427" w:rsidRPr="00C53427">
        <w:t xml:space="preserve"> портить имущество </w:t>
      </w:r>
      <w:r>
        <w:t>Ц</w:t>
      </w:r>
      <w:r w:rsidR="00C53427" w:rsidRPr="00C53427">
        <w:t xml:space="preserve">ентра; </w:t>
      </w:r>
    </w:p>
    <w:p w:rsidR="00C53427" w:rsidRPr="00C53427" w:rsidRDefault="00E328C1" w:rsidP="00C53427">
      <w:pPr>
        <w:pStyle w:val="Default"/>
        <w:jc w:val="both"/>
      </w:pPr>
      <w:r>
        <w:t>-</w:t>
      </w:r>
      <w:r w:rsidR="00C53427" w:rsidRPr="00C53427">
        <w:t xml:space="preserve"> находиться в </w:t>
      </w:r>
      <w:r>
        <w:t xml:space="preserve"> помещенияхЦ</w:t>
      </w:r>
      <w:r w:rsidR="00C53427" w:rsidRPr="00C53427">
        <w:t xml:space="preserve">ентра неопрятно одетыми; </w:t>
      </w:r>
    </w:p>
    <w:p w:rsidR="00C53427" w:rsidRPr="00C53427" w:rsidRDefault="00E328C1" w:rsidP="00C53427">
      <w:pPr>
        <w:pStyle w:val="Default"/>
        <w:jc w:val="both"/>
      </w:pPr>
      <w:r>
        <w:t>-</w:t>
      </w:r>
      <w:r w:rsidR="00C53427" w:rsidRPr="00C53427">
        <w:t xml:space="preserve"> совершать действия, очевидно влекущие за собой опасные последствия для окружающих; </w:t>
      </w:r>
    </w:p>
    <w:p w:rsidR="00C53427" w:rsidRPr="00C53427" w:rsidRDefault="00E328C1" w:rsidP="00C53427">
      <w:pPr>
        <w:pStyle w:val="Default"/>
        <w:jc w:val="both"/>
      </w:pPr>
      <w:r>
        <w:t>-</w:t>
      </w:r>
      <w:r w:rsidR="00C53427" w:rsidRPr="00C53427">
        <w:t xml:space="preserve"> курить в помещениях и на территории </w:t>
      </w:r>
      <w:r>
        <w:t>Ц</w:t>
      </w:r>
      <w:r w:rsidR="00C53427" w:rsidRPr="00C53427">
        <w:t>ентра</w:t>
      </w:r>
      <w:r>
        <w:t>;</w:t>
      </w:r>
    </w:p>
    <w:p w:rsidR="00E328C1" w:rsidRPr="00C53427" w:rsidRDefault="00E328C1" w:rsidP="00E328C1">
      <w:pPr>
        <w:pStyle w:val="Default"/>
        <w:jc w:val="both"/>
      </w:pPr>
      <w:r>
        <w:t>-</w:t>
      </w:r>
      <w:r w:rsidR="00C53427" w:rsidRPr="00C53427">
        <w:t xml:space="preserve"> приносить в </w:t>
      </w:r>
      <w:r>
        <w:t>помещение Ц</w:t>
      </w:r>
      <w:r w:rsidR="00C53427" w:rsidRPr="00C53427">
        <w:t>ентра</w:t>
      </w:r>
      <w:r>
        <w:t xml:space="preserve"> и на его</w:t>
      </w:r>
      <w:r w:rsidR="00C53427" w:rsidRPr="00C53427">
        <w:t xml:space="preserve"> территорию с любой целью и использовать любым способом оружие, </w:t>
      </w:r>
      <w:r w:rsidRPr="00C53427">
        <w:t xml:space="preserve">взрывчатые и огнеопасные вещества, спиртные напитки, наркотики, другие одурманивающие вещества и яды. </w:t>
      </w:r>
    </w:p>
    <w:p w:rsidR="00E328C1" w:rsidRPr="00C53427" w:rsidRDefault="00E328C1" w:rsidP="00E328C1">
      <w:pPr>
        <w:pStyle w:val="Default"/>
        <w:jc w:val="both"/>
      </w:pPr>
      <w:r w:rsidRPr="00C53427">
        <w:t xml:space="preserve">3.5. Дисциплина в </w:t>
      </w:r>
      <w:r>
        <w:t>Ц</w:t>
      </w:r>
      <w:r w:rsidRPr="00C53427">
        <w:t>ентре поддерживается на основе уважения человеческого достоинства об</w:t>
      </w:r>
      <w:r w:rsidRPr="00C53427">
        <w:t>у</w:t>
      </w:r>
      <w:r w:rsidRPr="00C53427">
        <w:t xml:space="preserve">чающихся и работников </w:t>
      </w:r>
      <w:r>
        <w:t>Ц</w:t>
      </w:r>
      <w:r w:rsidRPr="00C53427">
        <w:t>ентра. Применение методов физического и (или) психического нас</w:t>
      </w:r>
      <w:r w:rsidRPr="00C53427">
        <w:t>и</w:t>
      </w:r>
      <w:r w:rsidRPr="00C53427">
        <w:t xml:space="preserve">лия по отношению к </w:t>
      </w:r>
      <w:proofErr w:type="gramStart"/>
      <w:r w:rsidRPr="00C53427">
        <w:t>обучающимся</w:t>
      </w:r>
      <w:proofErr w:type="gramEnd"/>
      <w:r w:rsidRPr="00C53427">
        <w:t xml:space="preserve"> не допускается. </w:t>
      </w:r>
    </w:p>
    <w:p w:rsidR="00E328C1" w:rsidRDefault="00E328C1" w:rsidP="00E328C1">
      <w:pPr>
        <w:pStyle w:val="Default"/>
        <w:jc w:val="both"/>
        <w:rPr>
          <w:b/>
          <w:bCs/>
        </w:rPr>
      </w:pPr>
    </w:p>
    <w:p w:rsidR="00C53427" w:rsidRPr="00C53427" w:rsidRDefault="00E328C1" w:rsidP="00E328C1">
      <w:pPr>
        <w:pStyle w:val="Default"/>
        <w:jc w:val="center"/>
      </w:pPr>
      <w:r w:rsidRPr="00C53427">
        <w:rPr>
          <w:b/>
          <w:bCs/>
        </w:rPr>
        <w:t>4. Поощрения и взыскания</w:t>
      </w:r>
    </w:p>
    <w:p w:rsidR="00E328C1" w:rsidRPr="00C53427" w:rsidRDefault="00E328C1" w:rsidP="00E328C1">
      <w:pPr>
        <w:pStyle w:val="Default"/>
        <w:jc w:val="both"/>
      </w:pPr>
      <w:r w:rsidRPr="00C53427">
        <w:rPr>
          <w:b/>
          <w:bCs/>
        </w:rPr>
        <w:t xml:space="preserve">4.1. Поощрения </w:t>
      </w:r>
    </w:p>
    <w:p w:rsidR="00E328C1" w:rsidRPr="00C53427" w:rsidRDefault="00E328C1" w:rsidP="00E328C1">
      <w:pPr>
        <w:pStyle w:val="Default"/>
        <w:jc w:val="both"/>
      </w:pPr>
      <w:r w:rsidRPr="00C53427">
        <w:t xml:space="preserve">4.1.1. Обучающиеся поощряются за: </w:t>
      </w:r>
    </w:p>
    <w:p w:rsidR="00E328C1" w:rsidRPr="00C53427" w:rsidRDefault="00E328C1" w:rsidP="00E328C1">
      <w:pPr>
        <w:pStyle w:val="Default"/>
        <w:jc w:val="both"/>
      </w:pPr>
      <w:r>
        <w:t>-</w:t>
      </w:r>
      <w:r w:rsidRPr="00C53427">
        <w:t xml:space="preserve"> успехи в учебе, производственном обучении; </w:t>
      </w:r>
    </w:p>
    <w:p w:rsidR="00E328C1" w:rsidRDefault="00E328C1" w:rsidP="00E328C1">
      <w:pPr>
        <w:pStyle w:val="Default"/>
        <w:jc w:val="both"/>
      </w:pPr>
      <w:r>
        <w:t>-</w:t>
      </w:r>
      <w:r w:rsidRPr="00C53427">
        <w:t xml:space="preserve"> общественно-полезную деятельность и добровольный труд на благо </w:t>
      </w:r>
      <w:r>
        <w:t>Ц</w:t>
      </w:r>
      <w:r w:rsidRPr="00C53427">
        <w:t xml:space="preserve">ентра. </w:t>
      </w:r>
    </w:p>
    <w:p w:rsidR="00E328C1" w:rsidRPr="00C53427" w:rsidRDefault="00E328C1" w:rsidP="00E328C1">
      <w:pPr>
        <w:pStyle w:val="Default"/>
        <w:jc w:val="both"/>
      </w:pPr>
      <w:r w:rsidRPr="00C53427">
        <w:t xml:space="preserve">4.1.2. Применяются следующие виды поощрения </w:t>
      </w:r>
      <w:proofErr w:type="gramStart"/>
      <w:r w:rsidRPr="00C53427">
        <w:t>обучающихся</w:t>
      </w:r>
      <w:proofErr w:type="gramEnd"/>
      <w:r w:rsidRPr="00C53427">
        <w:t xml:space="preserve">: </w:t>
      </w:r>
    </w:p>
    <w:p w:rsidR="00E328C1" w:rsidRPr="00C53427" w:rsidRDefault="00E328C1" w:rsidP="00E328C1">
      <w:pPr>
        <w:pStyle w:val="Default"/>
        <w:jc w:val="both"/>
      </w:pPr>
      <w:r>
        <w:t>-</w:t>
      </w:r>
      <w:r w:rsidRPr="00C53427">
        <w:t xml:space="preserve"> объявление благодарности; </w:t>
      </w:r>
    </w:p>
    <w:p w:rsidR="00E328C1" w:rsidRPr="00C53427" w:rsidRDefault="00E328C1" w:rsidP="00E328C1">
      <w:pPr>
        <w:pStyle w:val="Default"/>
        <w:jc w:val="both"/>
      </w:pPr>
      <w:r>
        <w:t>-</w:t>
      </w:r>
      <w:r w:rsidRPr="00C53427">
        <w:t xml:space="preserve"> награждение дипломом, Почетной грамотой, ценным подарком; </w:t>
      </w:r>
    </w:p>
    <w:p w:rsidR="00E328C1" w:rsidRPr="00C53427" w:rsidRDefault="00E328C1" w:rsidP="00E328C1">
      <w:pPr>
        <w:pStyle w:val="Default"/>
        <w:jc w:val="both"/>
      </w:pPr>
      <w:r>
        <w:t>-</w:t>
      </w:r>
      <w:r w:rsidRPr="00C53427">
        <w:t xml:space="preserve"> направление благодарственного письма в адрес</w:t>
      </w:r>
      <w:r>
        <w:t xml:space="preserve"> предприятия</w:t>
      </w:r>
      <w:r w:rsidRPr="00C53427">
        <w:t>, направившего работника на об</w:t>
      </w:r>
      <w:r w:rsidRPr="00C53427">
        <w:t>у</w:t>
      </w:r>
      <w:r w:rsidRPr="00C53427">
        <w:t xml:space="preserve">чение. </w:t>
      </w:r>
    </w:p>
    <w:p w:rsidR="00E328C1" w:rsidRPr="00C53427" w:rsidRDefault="00E328C1" w:rsidP="00E328C1">
      <w:pPr>
        <w:pStyle w:val="Default"/>
        <w:jc w:val="both"/>
      </w:pPr>
      <w:r w:rsidRPr="00C53427">
        <w:t xml:space="preserve">4.1.3. Поощрения применяются </w:t>
      </w:r>
      <w:r>
        <w:t xml:space="preserve"> </w:t>
      </w:r>
      <w:r w:rsidR="00CE3024">
        <w:t xml:space="preserve">директором </w:t>
      </w:r>
      <w:r>
        <w:t>Ц</w:t>
      </w:r>
      <w:r w:rsidRPr="00C53427">
        <w:t>ентра по представлению педагогического совета, о</w:t>
      </w:r>
      <w:r w:rsidRPr="00C53427">
        <w:t>т</w:t>
      </w:r>
      <w:r w:rsidRPr="00C53427">
        <w:t xml:space="preserve">дельных преподавателей и объявляются в приказе по </w:t>
      </w:r>
      <w:r>
        <w:t>Ц</w:t>
      </w:r>
      <w:r w:rsidRPr="00C53427">
        <w:t xml:space="preserve">ентру. </w:t>
      </w:r>
    </w:p>
    <w:p w:rsidR="00C53427" w:rsidRPr="00C53427" w:rsidRDefault="00E328C1" w:rsidP="00C53427">
      <w:pPr>
        <w:pStyle w:val="Default"/>
        <w:jc w:val="both"/>
      </w:pPr>
      <w:r w:rsidRPr="00C53427">
        <w:t>4.1.4. Поощрения применяются в обстановке широкой гласности и доводятся до сведения всех</w:t>
      </w:r>
      <w:r>
        <w:t xml:space="preserve"> участников учебного процесса. </w:t>
      </w:r>
    </w:p>
    <w:p w:rsidR="00C53427" w:rsidRPr="00C53427" w:rsidRDefault="00C53427" w:rsidP="00C53427">
      <w:pPr>
        <w:pStyle w:val="Default"/>
        <w:jc w:val="both"/>
      </w:pPr>
      <w:r w:rsidRPr="00C53427">
        <w:rPr>
          <w:b/>
          <w:bCs/>
        </w:rPr>
        <w:t xml:space="preserve">4.2. Взыскания </w:t>
      </w:r>
    </w:p>
    <w:p w:rsidR="00C53427" w:rsidRPr="00C53427" w:rsidRDefault="00C53427" w:rsidP="00C53427">
      <w:pPr>
        <w:pStyle w:val="Default"/>
        <w:jc w:val="both"/>
      </w:pPr>
      <w:r w:rsidRPr="00C53427">
        <w:t>4.2.1. Неисполнение или ненадлежащее исполнение по вине обучающегося возложенных на н</w:t>
      </w:r>
      <w:r w:rsidRPr="00C53427">
        <w:t>е</w:t>
      </w:r>
      <w:r w:rsidRPr="00C53427">
        <w:t xml:space="preserve">го обязанностей влечет за собой применение мер взыскания. 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4.2.2. Правом наложения взысканий обладает </w:t>
      </w:r>
      <w:r w:rsidR="00E328C1">
        <w:t xml:space="preserve"> </w:t>
      </w:r>
      <w:r w:rsidR="00CE3024">
        <w:t xml:space="preserve">директор </w:t>
      </w:r>
      <w:r w:rsidR="00E328C1">
        <w:t>Ц</w:t>
      </w:r>
      <w:r w:rsidRPr="00C53427">
        <w:t xml:space="preserve">ентра. 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4.2.3. К </w:t>
      </w:r>
      <w:proofErr w:type="gramStart"/>
      <w:r w:rsidRPr="00C53427">
        <w:t>обучающимся</w:t>
      </w:r>
      <w:proofErr w:type="gramEnd"/>
      <w:r w:rsidRPr="00C53427">
        <w:t xml:space="preserve"> применя</w:t>
      </w:r>
      <w:r w:rsidR="00E328C1">
        <w:t xml:space="preserve">ются следующие меры взыскания: 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а) предупреждение об отчислении с курсов; </w:t>
      </w:r>
    </w:p>
    <w:p w:rsidR="00C53427" w:rsidRPr="00C53427" w:rsidRDefault="00C53427" w:rsidP="00C53427">
      <w:pPr>
        <w:pStyle w:val="Default"/>
        <w:jc w:val="both"/>
      </w:pPr>
      <w:r w:rsidRPr="00C53427">
        <w:lastRenderedPageBreak/>
        <w:t xml:space="preserve">б) возложение обязанностей возместить причиненный ущерб; 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в) отчисление из числа </w:t>
      </w:r>
      <w:proofErr w:type="gramStart"/>
      <w:r w:rsidRPr="00C53427">
        <w:t>обучающихся</w:t>
      </w:r>
      <w:proofErr w:type="gramEnd"/>
      <w:r w:rsidRPr="00C53427">
        <w:t xml:space="preserve">. </w:t>
      </w:r>
    </w:p>
    <w:p w:rsidR="00C53427" w:rsidRDefault="00C53427" w:rsidP="00C53427">
      <w:pPr>
        <w:pStyle w:val="Default"/>
        <w:jc w:val="both"/>
      </w:pPr>
      <w:r w:rsidRPr="00C53427">
        <w:t xml:space="preserve">4.2.4. Меры взыскания, предусмотренные в подпунктах «а, </w:t>
      </w:r>
      <w:proofErr w:type="gramStart"/>
      <w:r w:rsidRPr="00C53427">
        <w:t>в</w:t>
      </w:r>
      <w:proofErr w:type="gramEnd"/>
      <w:r w:rsidRPr="00C53427">
        <w:t xml:space="preserve">» </w:t>
      </w:r>
      <w:proofErr w:type="gramStart"/>
      <w:r w:rsidRPr="00C53427">
        <w:t>пункта</w:t>
      </w:r>
      <w:proofErr w:type="gramEnd"/>
      <w:r w:rsidRPr="00C53427">
        <w:t xml:space="preserve"> 4.2.3, являются основн</w:t>
      </w:r>
      <w:r w:rsidRPr="00C53427">
        <w:t>ы</w:t>
      </w:r>
      <w:r w:rsidRPr="00C53427">
        <w:t>ми и не могут применяться в качестве дополнения к другим взысканиям. Возложение обязанн</w:t>
      </w:r>
      <w:r w:rsidRPr="00C53427">
        <w:t>о</w:t>
      </w:r>
      <w:r w:rsidRPr="00C53427">
        <w:t>сти возместить причиненный ущерб может применяться в качестве дополнительного взыск</w:t>
      </w:r>
      <w:r w:rsidRPr="00C53427">
        <w:t>а</w:t>
      </w:r>
      <w:r w:rsidRPr="00C53427">
        <w:t xml:space="preserve">ния. </w:t>
      </w:r>
    </w:p>
    <w:p w:rsidR="00E328C1" w:rsidRDefault="00E328C1" w:rsidP="00C53427">
      <w:pPr>
        <w:pStyle w:val="Default"/>
        <w:jc w:val="both"/>
      </w:pPr>
      <w:r>
        <w:t xml:space="preserve">4.2.5. </w:t>
      </w:r>
      <w:r w:rsidRPr="00C53427">
        <w:t>Основаниями для отчисления обучающихся и направления их по месту работы с обяз</w:t>
      </w:r>
      <w:r w:rsidRPr="00C53427">
        <w:t>а</w:t>
      </w:r>
      <w:r w:rsidRPr="00C53427">
        <w:t xml:space="preserve">тельным уведомлением об этом руководителей </w:t>
      </w:r>
      <w:r>
        <w:t xml:space="preserve"> предприятий</w:t>
      </w:r>
      <w:r w:rsidRPr="00C53427">
        <w:t>, направивших работников на об</w:t>
      </w:r>
      <w:r w:rsidRPr="00C53427">
        <w:t>у</w:t>
      </w:r>
      <w:r w:rsidRPr="00C53427">
        <w:t>чение, являются:</w:t>
      </w:r>
    </w:p>
    <w:p w:rsidR="00E328C1" w:rsidRPr="00C53427" w:rsidRDefault="00E328C1" w:rsidP="00E328C1">
      <w:pPr>
        <w:pStyle w:val="Default"/>
        <w:jc w:val="both"/>
      </w:pPr>
      <w:r>
        <w:t xml:space="preserve">- </w:t>
      </w:r>
      <w:r w:rsidRPr="00C53427">
        <w:t xml:space="preserve">пропуск по уважительным причинам более одной трети учебных занятий, предусмотренных учебным планом; </w:t>
      </w:r>
    </w:p>
    <w:p w:rsidR="00C53427" w:rsidRPr="00C53427" w:rsidRDefault="008C4165" w:rsidP="00C53427">
      <w:pPr>
        <w:pStyle w:val="Default"/>
        <w:jc w:val="both"/>
      </w:pPr>
      <w:r>
        <w:t>-</w:t>
      </w:r>
      <w:r w:rsidR="00E328C1" w:rsidRPr="00C53427">
        <w:t xml:space="preserve"> грубые нарушения настоящих Правил, </w:t>
      </w:r>
      <w:r>
        <w:t>П</w:t>
      </w:r>
      <w:r w:rsidR="00E328C1" w:rsidRPr="00C53427">
        <w:t xml:space="preserve">оложения об учебном центре </w:t>
      </w:r>
      <w:r w:rsidR="007D6CAE">
        <w:t xml:space="preserve"> 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4.2.6. К грубым нарушениям настоящих Правил относятся: </w:t>
      </w:r>
    </w:p>
    <w:p w:rsidR="00C53427" w:rsidRPr="00C53427" w:rsidRDefault="008C4165" w:rsidP="00C53427">
      <w:pPr>
        <w:pStyle w:val="Default"/>
        <w:jc w:val="both"/>
      </w:pPr>
      <w:r>
        <w:t>-</w:t>
      </w:r>
      <w:r w:rsidR="00C53427" w:rsidRPr="00C53427">
        <w:t xml:space="preserve"> невыполнение учебного плана профессионального обучения; </w:t>
      </w:r>
    </w:p>
    <w:p w:rsidR="00C53427" w:rsidRPr="00C53427" w:rsidRDefault="008C4165" w:rsidP="00C53427">
      <w:pPr>
        <w:pStyle w:val="Default"/>
        <w:jc w:val="both"/>
      </w:pPr>
      <w:r>
        <w:t>-</w:t>
      </w:r>
      <w:r w:rsidR="00C53427" w:rsidRPr="00C53427">
        <w:t xml:space="preserve"> пропуски учебных занятий без уважительных причин; </w:t>
      </w:r>
    </w:p>
    <w:p w:rsidR="00C53427" w:rsidRPr="00C53427" w:rsidRDefault="008C4165" w:rsidP="00C53427">
      <w:pPr>
        <w:pStyle w:val="Default"/>
        <w:jc w:val="both"/>
      </w:pPr>
      <w:r>
        <w:t>-</w:t>
      </w:r>
      <w:r w:rsidR="00C53427" w:rsidRPr="00C53427">
        <w:t xml:space="preserve"> принесение в </w:t>
      </w:r>
      <w:r>
        <w:t xml:space="preserve"> помещение</w:t>
      </w:r>
      <w:r w:rsidR="007D6CAE">
        <w:t xml:space="preserve"> </w:t>
      </w:r>
      <w:r>
        <w:t xml:space="preserve">Центра и а его </w:t>
      </w:r>
      <w:r w:rsidR="00C53427" w:rsidRPr="00C53427">
        <w:t xml:space="preserve">территорию с любой целью и использование любым способом оружия, взрывчатых веществ, огнеопасных веществ, спиртных напитков, наркотиков, других одурманивающих веществ и ядов; </w:t>
      </w:r>
    </w:p>
    <w:p w:rsidR="00C53427" w:rsidRPr="00C53427" w:rsidRDefault="008C4165" w:rsidP="00C53427">
      <w:pPr>
        <w:pStyle w:val="Default"/>
        <w:jc w:val="both"/>
      </w:pPr>
      <w:r>
        <w:t>-</w:t>
      </w:r>
      <w:r w:rsidR="00C53427" w:rsidRPr="00C53427">
        <w:t xml:space="preserve"> нахождение на территории </w:t>
      </w:r>
      <w:r>
        <w:t>Ц</w:t>
      </w:r>
      <w:r w:rsidR="00C53427" w:rsidRPr="00C53427">
        <w:t xml:space="preserve">ентра, в </w:t>
      </w:r>
      <w:r>
        <w:t>Ц</w:t>
      </w:r>
      <w:r w:rsidR="00C53427" w:rsidRPr="00C53427">
        <w:t xml:space="preserve">ентре в состоянии алкогольного, наркотического или токсического опьянения; </w:t>
      </w:r>
    </w:p>
    <w:p w:rsidR="00C53427" w:rsidRPr="00C53427" w:rsidRDefault="008C4165" w:rsidP="00C53427">
      <w:pPr>
        <w:pStyle w:val="Default"/>
        <w:jc w:val="both"/>
      </w:pPr>
      <w:r>
        <w:t>-</w:t>
      </w:r>
      <w:r w:rsidR="00C53427" w:rsidRPr="00C53427">
        <w:t xml:space="preserve"> умышленная порча и хищение имущества </w:t>
      </w:r>
      <w:r>
        <w:t>Ц</w:t>
      </w:r>
      <w:r w:rsidR="00C53427" w:rsidRPr="00C53427">
        <w:t xml:space="preserve">ентра; </w:t>
      </w:r>
    </w:p>
    <w:p w:rsidR="00C53427" w:rsidRPr="00C53427" w:rsidRDefault="008C4165" w:rsidP="00C53427">
      <w:pPr>
        <w:pStyle w:val="Default"/>
        <w:jc w:val="both"/>
      </w:pPr>
      <w:r>
        <w:t>-</w:t>
      </w:r>
      <w:r w:rsidR="00C53427" w:rsidRPr="00C53427">
        <w:t xml:space="preserve"> любые нарушения, которые повлекли или могли повлечь за собой тяжелые последствия в виде причинения ущерба жизни, здоровью, имуществу обучающихся, сотрудников </w:t>
      </w:r>
      <w:r>
        <w:t>Ц</w:t>
      </w:r>
      <w:r w:rsidR="00C53427" w:rsidRPr="00C53427">
        <w:t xml:space="preserve">ентра; </w:t>
      </w:r>
    </w:p>
    <w:p w:rsidR="00C53427" w:rsidRPr="00C53427" w:rsidRDefault="008C4165" w:rsidP="00C53427">
      <w:pPr>
        <w:pStyle w:val="Default"/>
        <w:jc w:val="both"/>
      </w:pPr>
      <w:r>
        <w:t>-</w:t>
      </w:r>
      <w:r w:rsidR="00C53427" w:rsidRPr="00C53427">
        <w:t xml:space="preserve"> дезорганизация работы </w:t>
      </w:r>
      <w:r>
        <w:t>Ц</w:t>
      </w:r>
      <w:r w:rsidR="00C53427" w:rsidRPr="00C53427">
        <w:t>ентра</w:t>
      </w:r>
      <w:r>
        <w:t xml:space="preserve">. </w:t>
      </w:r>
    </w:p>
    <w:p w:rsidR="00C53427" w:rsidRPr="00C53427" w:rsidRDefault="00C53427" w:rsidP="00C53427">
      <w:pPr>
        <w:pStyle w:val="Default"/>
        <w:jc w:val="both"/>
      </w:pPr>
      <w:r w:rsidRPr="00C53427">
        <w:t>4.2.7. Факт нахождения обучающегося в состоянии алкогольного, наркотического или токсич</w:t>
      </w:r>
      <w:r w:rsidRPr="00C53427">
        <w:t>е</w:t>
      </w:r>
      <w:r w:rsidRPr="00C53427">
        <w:t>ского опьянения устанавливается при проведении медицинского освидетельствования и офор</w:t>
      </w:r>
      <w:r w:rsidRPr="00C53427">
        <w:t>м</w:t>
      </w:r>
      <w:r w:rsidRPr="00C53427">
        <w:t xml:space="preserve">ляется актом. </w:t>
      </w:r>
    </w:p>
    <w:p w:rsidR="008C4165" w:rsidRDefault="008C4165" w:rsidP="00C53427">
      <w:pPr>
        <w:pStyle w:val="Default"/>
        <w:jc w:val="both"/>
        <w:rPr>
          <w:b/>
          <w:bCs/>
        </w:rPr>
      </w:pPr>
    </w:p>
    <w:p w:rsidR="00C53427" w:rsidRPr="00C53427" w:rsidRDefault="00C53427" w:rsidP="008C4165">
      <w:pPr>
        <w:pStyle w:val="Default"/>
        <w:jc w:val="center"/>
      </w:pPr>
      <w:r w:rsidRPr="00C53427">
        <w:rPr>
          <w:b/>
          <w:bCs/>
        </w:rPr>
        <w:t>5. Заключительные положения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5.1. Настоящие Правила распространяются на </w:t>
      </w:r>
      <w:proofErr w:type="gramStart"/>
      <w:r w:rsidRPr="00C53427">
        <w:t>обучающихся</w:t>
      </w:r>
      <w:proofErr w:type="gramEnd"/>
      <w:r w:rsidRPr="00C53427">
        <w:t xml:space="preserve"> на время их обучения, прохожд</w:t>
      </w:r>
      <w:r w:rsidRPr="00C53427">
        <w:t>е</w:t>
      </w:r>
      <w:r w:rsidRPr="00C53427">
        <w:t xml:space="preserve">ния практики. </w:t>
      </w:r>
    </w:p>
    <w:p w:rsidR="00C53427" w:rsidRPr="00C53427" w:rsidRDefault="00C53427" w:rsidP="00C53427">
      <w:pPr>
        <w:pStyle w:val="Default"/>
        <w:jc w:val="both"/>
      </w:pPr>
      <w:r w:rsidRPr="00C53427">
        <w:t xml:space="preserve">5.2. Настоящие Правила доводятся до каждого обучающегося в день его поступления в </w:t>
      </w:r>
      <w:r w:rsidR="008C4165">
        <w:t>Ц</w:t>
      </w:r>
      <w:r w:rsidRPr="00C53427">
        <w:t xml:space="preserve">ентр под роспись. </w:t>
      </w:r>
    </w:p>
    <w:p w:rsidR="00C53427" w:rsidRPr="00C53427" w:rsidRDefault="008C4165" w:rsidP="00C53427">
      <w:pPr>
        <w:pStyle w:val="Default"/>
        <w:jc w:val="both"/>
      </w:pPr>
      <w:r>
        <w:t>__________________________________________________________________________________</w:t>
      </w:r>
    </w:p>
    <w:p w:rsidR="00685060" w:rsidRPr="00C53427" w:rsidRDefault="00685060" w:rsidP="00C53427">
      <w:pPr>
        <w:spacing w:after="0" w:line="240" w:lineRule="auto"/>
        <w:jc w:val="both"/>
        <w:rPr>
          <w:sz w:val="24"/>
          <w:szCs w:val="24"/>
        </w:rPr>
      </w:pPr>
    </w:p>
    <w:p w:rsidR="00C53427" w:rsidRPr="00C53427" w:rsidRDefault="00C53427">
      <w:pPr>
        <w:spacing w:after="0" w:line="240" w:lineRule="auto"/>
        <w:jc w:val="both"/>
        <w:rPr>
          <w:sz w:val="24"/>
          <w:szCs w:val="24"/>
        </w:rPr>
      </w:pPr>
    </w:p>
    <w:sectPr w:rsidR="00C53427" w:rsidRPr="00C53427" w:rsidSect="00C534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8357D"/>
    <w:multiLevelType w:val="hybridMultilevel"/>
    <w:tmpl w:val="A22903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9FA143"/>
    <w:multiLevelType w:val="hybridMultilevel"/>
    <w:tmpl w:val="D4BF222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47687D"/>
    <w:multiLevelType w:val="hybridMultilevel"/>
    <w:tmpl w:val="A8E40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7956E8"/>
    <w:multiLevelType w:val="hybridMultilevel"/>
    <w:tmpl w:val="CA431D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003A5B"/>
    <w:multiLevelType w:val="hybridMultilevel"/>
    <w:tmpl w:val="81DDDD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4B87050"/>
    <w:multiLevelType w:val="hybridMultilevel"/>
    <w:tmpl w:val="2D00DE7E"/>
    <w:lvl w:ilvl="0" w:tplc="9C96C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E1E8"/>
    <w:multiLevelType w:val="hybridMultilevel"/>
    <w:tmpl w:val="7642A9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663F1"/>
    <w:multiLevelType w:val="hybridMultilevel"/>
    <w:tmpl w:val="C6300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04351C"/>
    <w:multiLevelType w:val="hybridMultilevel"/>
    <w:tmpl w:val="A8B9C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93D5B8A"/>
    <w:multiLevelType w:val="hybridMultilevel"/>
    <w:tmpl w:val="AFA0311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B089370"/>
    <w:multiLevelType w:val="hybridMultilevel"/>
    <w:tmpl w:val="F65A63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53EE6"/>
    <w:rsid w:val="00011CD0"/>
    <w:rsid w:val="00653EE6"/>
    <w:rsid w:val="00685060"/>
    <w:rsid w:val="00700944"/>
    <w:rsid w:val="007D6CAE"/>
    <w:rsid w:val="008C4165"/>
    <w:rsid w:val="00C53427"/>
    <w:rsid w:val="00CE3024"/>
    <w:rsid w:val="00E328C1"/>
    <w:rsid w:val="00E4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next w:val="a3"/>
    <w:uiPriority w:val="34"/>
    <w:qFormat/>
    <w:rsid w:val="008C4165"/>
    <w:pPr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8C4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next w:val="a3"/>
    <w:uiPriority w:val="34"/>
    <w:qFormat/>
    <w:rsid w:val="008C4165"/>
    <w:pPr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8C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zabcentr</cp:lastModifiedBy>
  <cp:revision>2</cp:revision>
  <cp:lastPrinted>2016-09-15T04:09:00Z</cp:lastPrinted>
  <dcterms:created xsi:type="dcterms:W3CDTF">2016-09-15T04:10:00Z</dcterms:created>
  <dcterms:modified xsi:type="dcterms:W3CDTF">2016-09-15T04:10:00Z</dcterms:modified>
</cp:coreProperties>
</file>